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81" w:rsidRPr="000504F4" w:rsidRDefault="00BD5781" w:rsidP="00BD5781">
      <w:pPr>
        <w:shd w:val="clear" w:color="auto" w:fill="FFFFFF"/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BD5781" w:rsidRPr="000504F4" w:rsidRDefault="00BD5781" w:rsidP="00BD5781">
      <w:pPr>
        <w:spacing w:line="276" w:lineRule="auto"/>
        <w:jc w:val="center"/>
        <w:rPr>
          <w:b/>
          <w:sz w:val="28"/>
          <w:szCs w:val="28"/>
        </w:rPr>
      </w:pPr>
    </w:p>
    <w:p w:rsidR="00BD5781" w:rsidRPr="000504F4" w:rsidRDefault="00BD5781" w:rsidP="00BD57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4F4">
        <w:rPr>
          <w:rFonts w:ascii="Times New Roman" w:hAnsi="Times New Roman" w:cs="Times New Roman"/>
          <w:b/>
          <w:sz w:val="28"/>
          <w:szCs w:val="28"/>
        </w:rPr>
        <w:t xml:space="preserve">Информация о предоставляемых поступающим особых правах </w:t>
      </w:r>
    </w:p>
    <w:p w:rsidR="00BD5781" w:rsidRPr="000504F4" w:rsidRDefault="00BD5781" w:rsidP="00BD57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4F4">
        <w:rPr>
          <w:rFonts w:ascii="Times New Roman" w:hAnsi="Times New Roman" w:cs="Times New Roman"/>
          <w:b/>
          <w:sz w:val="28"/>
          <w:szCs w:val="28"/>
        </w:rPr>
        <w:t xml:space="preserve">при приеме на обучение по программам </w:t>
      </w:r>
      <w:proofErr w:type="spellStart"/>
      <w:r w:rsidRPr="000504F4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</w:p>
    <w:p w:rsidR="00BD5781" w:rsidRPr="000504F4" w:rsidRDefault="00BD5781" w:rsidP="00BD5781">
      <w:pPr>
        <w:spacing w:line="276" w:lineRule="auto"/>
        <w:jc w:val="center"/>
        <w:rPr>
          <w:b/>
          <w:sz w:val="28"/>
          <w:szCs w:val="28"/>
        </w:rPr>
      </w:pPr>
      <w:r w:rsidRPr="000504F4">
        <w:rPr>
          <w:b/>
          <w:sz w:val="28"/>
          <w:szCs w:val="28"/>
        </w:rPr>
        <w:t xml:space="preserve">или программам </w:t>
      </w:r>
      <w:proofErr w:type="spellStart"/>
      <w:r w:rsidRPr="000504F4">
        <w:rPr>
          <w:b/>
          <w:sz w:val="28"/>
          <w:szCs w:val="28"/>
        </w:rPr>
        <w:t>специалитета</w:t>
      </w:r>
      <w:proofErr w:type="spellEnd"/>
      <w:r w:rsidRPr="000504F4">
        <w:rPr>
          <w:b/>
          <w:sz w:val="28"/>
          <w:szCs w:val="28"/>
        </w:rPr>
        <w:t>.</w:t>
      </w:r>
    </w:p>
    <w:p w:rsidR="00BD5781" w:rsidRDefault="00BD5781" w:rsidP="00BD578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5781" w:rsidRPr="000504F4" w:rsidRDefault="00BD5781" w:rsidP="00BD578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0504F4">
        <w:rPr>
          <w:sz w:val="28"/>
          <w:szCs w:val="28"/>
        </w:rPr>
        <w:t>Преимущественное право зачисления предоставляется следующим лицам:</w:t>
      </w:r>
    </w:p>
    <w:p w:rsidR="00BD5781" w:rsidRPr="000504F4" w:rsidRDefault="00BD5781" w:rsidP="00BD5781">
      <w:pPr>
        <w:spacing w:line="276" w:lineRule="auto"/>
        <w:jc w:val="both"/>
        <w:rPr>
          <w:sz w:val="28"/>
          <w:szCs w:val="28"/>
        </w:rPr>
      </w:pPr>
      <w:r w:rsidRPr="000504F4">
        <w:rPr>
          <w:sz w:val="28"/>
          <w:szCs w:val="28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BD5781" w:rsidRPr="000504F4" w:rsidRDefault="00BD5781" w:rsidP="00BD5781">
      <w:pPr>
        <w:spacing w:line="276" w:lineRule="auto"/>
        <w:jc w:val="both"/>
        <w:rPr>
          <w:sz w:val="28"/>
          <w:szCs w:val="28"/>
        </w:rPr>
      </w:pPr>
      <w:r w:rsidRPr="000504F4">
        <w:rPr>
          <w:sz w:val="28"/>
          <w:szCs w:val="28"/>
        </w:rPr>
        <w:t>2) дети-инвалиды, инвалиды I и II групп,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организациях;</w:t>
      </w:r>
    </w:p>
    <w:p w:rsidR="00BD5781" w:rsidRPr="000504F4" w:rsidRDefault="00BD5781" w:rsidP="00BD5781">
      <w:pPr>
        <w:spacing w:line="276" w:lineRule="auto"/>
        <w:jc w:val="both"/>
        <w:rPr>
          <w:sz w:val="28"/>
          <w:szCs w:val="28"/>
        </w:rPr>
      </w:pPr>
      <w:r w:rsidRPr="000504F4">
        <w:rPr>
          <w:sz w:val="28"/>
          <w:szCs w:val="28"/>
        </w:rP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BD5781" w:rsidRPr="000504F4" w:rsidRDefault="00BD5781" w:rsidP="00BD5781">
      <w:pPr>
        <w:spacing w:line="276" w:lineRule="auto"/>
        <w:jc w:val="both"/>
        <w:rPr>
          <w:sz w:val="28"/>
          <w:szCs w:val="28"/>
        </w:rPr>
      </w:pPr>
      <w:r w:rsidRPr="000504F4">
        <w:rPr>
          <w:sz w:val="28"/>
          <w:szCs w:val="28"/>
        </w:rP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 г. № 1244-1 "О социальной защите граждан, подвергшихся воздействию радиации вследствие катастрофы на Чернобыльской АЭС";</w:t>
      </w:r>
    </w:p>
    <w:p w:rsidR="00BD5781" w:rsidRPr="000504F4" w:rsidRDefault="00BD5781" w:rsidP="00BD5781">
      <w:pPr>
        <w:spacing w:line="276" w:lineRule="auto"/>
        <w:jc w:val="both"/>
        <w:rPr>
          <w:sz w:val="28"/>
          <w:szCs w:val="28"/>
        </w:rPr>
      </w:pPr>
      <w:r w:rsidRPr="000504F4">
        <w:rPr>
          <w:sz w:val="28"/>
          <w:szCs w:val="28"/>
        </w:rP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BD5781" w:rsidRPr="000504F4" w:rsidRDefault="00BD5781" w:rsidP="00BD5781">
      <w:pPr>
        <w:spacing w:line="276" w:lineRule="auto"/>
        <w:jc w:val="both"/>
        <w:rPr>
          <w:sz w:val="28"/>
          <w:szCs w:val="28"/>
        </w:rPr>
      </w:pPr>
      <w:r w:rsidRPr="000504F4">
        <w:rPr>
          <w:sz w:val="28"/>
          <w:szCs w:val="28"/>
        </w:rPr>
        <w:t>6) дети умерших (погибших) Героев Советского Союза, Героев Российской Федерации и полных кавалеров ордена Славы;</w:t>
      </w:r>
    </w:p>
    <w:p w:rsidR="00BD5781" w:rsidRPr="000504F4" w:rsidRDefault="00BD5781" w:rsidP="00BD5781">
      <w:pPr>
        <w:spacing w:line="276" w:lineRule="auto"/>
        <w:jc w:val="both"/>
        <w:rPr>
          <w:sz w:val="28"/>
          <w:szCs w:val="28"/>
        </w:rPr>
      </w:pPr>
      <w:r w:rsidRPr="000504F4">
        <w:rPr>
          <w:sz w:val="28"/>
          <w:szCs w:val="28"/>
        </w:rPr>
        <w:t xml:space="preserve">7) дети сотрудников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</w:t>
      </w:r>
      <w:r w:rsidRPr="000504F4">
        <w:rPr>
          <w:sz w:val="28"/>
          <w:szCs w:val="28"/>
        </w:rPr>
        <w:lastRenderedPageBreak/>
        <w:t>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BD5781" w:rsidRPr="000504F4" w:rsidRDefault="00BD5781" w:rsidP="00BD5781">
      <w:pPr>
        <w:spacing w:line="276" w:lineRule="auto"/>
        <w:jc w:val="both"/>
        <w:rPr>
          <w:sz w:val="28"/>
          <w:szCs w:val="28"/>
        </w:rPr>
      </w:pPr>
      <w:r w:rsidRPr="000504F4">
        <w:rPr>
          <w:sz w:val="28"/>
          <w:szCs w:val="28"/>
        </w:rP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BD5781" w:rsidRPr="000504F4" w:rsidRDefault="00BD5781" w:rsidP="00BD5781">
      <w:pPr>
        <w:spacing w:line="276" w:lineRule="auto"/>
        <w:jc w:val="both"/>
        <w:rPr>
          <w:sz w:val="28"/>
          <w:szCs w:val="28"/>
        </w:rPr>
      </w:pPr>
      <w:r w:rsidRPr="000504F4">
        <w:rPr>
          <w:sz w:val="28"/>
          <w:szCs w:val="28"/>
        </w:rPr>
        <w:t xml:space="preserve">9) военнослужащие, которые проходят военную службу по контракту и непрерывная продолжительность военной </w:t>
      </w:r>
      <w:proofErr w:type="gramStart"/>
      <w:r w:rsidRPr="000504F4">
        <w:rPr>
          <w:sz w:val="28"/>
          <w:szCs w:val="28"/>
        </w:rPr>
        <w:t>службы</w:t>
      </w:r>
      <w:proofErr w:type="gramEnd"/>
      <w:r w:rsidRPr="000504F4">
        <w:rPr>
          <w:sz w:val="28"/>
          <w:szCs w:val="28"/>
        </w:rPr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BD5781" w:rsidRPr="000504F4" w:rsidRDefault="00BD5781" w:rsidP="00BD5781">
      <w:pPr>
        <w:spacing w:line="276" w:lineRule="auto"/>
        <w:jc w:val="both"/>
        <w:rPr>
          <w:sz w:val="28"/>
          <w:szCs w:val="28"/>
        </w:rPr>
      </w:pPr>
      <w:r w:rsidRPr="000504F4">
        <w:rPr>
          <w:sz w:val="28"/>
          <w:szCs w:val="28"/>
        </w:rPr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 1, подпунктом "а" пункта 2 и подпунктами "а" - "в" пункта 3 статьи 51 Федерального закона от 28 марта 1998 г. № 53-ФЗ "О воинской обязанности и военной службе";</w:t>
      </w:r>
    </w:p>
    <w:p w:rsidR="00BD5781" w:rsidRPr="000504F4" w:rsidRDefault="00BD5781" w:rsidP="00BD5781">
      <w:pPr>
        <w:spacing w:line="276" w:lineRule="auto"/>
        <w:jc w:val="both"/>
        <w:rPr>
          <w:sz w:val="28"/>
          <w:szCs w:val="28"/>
        </w:rPr>
      </w:pPr>
      <w:r w:rsidRPr="000504F4">
        <w:rPr>
          <w:sz w:val="28"/>
          <w:szCs w:val="28"/>
        </w:rPr>
        <w:t>11) инвалиды войны, участники боевых действий, а также ветераны боевых действий из числа лиц, указанных в подпунктах 1-4 пункта 1 статьи 3 Федерального закона от 12 января 1995 г. № 5-ФЗ "О ветеранах";</w:t>
      </w:r>
    </w:p>
    <w:p w:rsidR="00BD5781" w:rsidRPr="000504F4" w:rsidRDefault="00BD5781" w:rsidP="00BD5781">
      <w:pPr>
        <w:spacing w:line="276" w:lineRule="auto"/>
        <w:jc w:val="both"/>
        <w:rPr>
          <w:sz w:val="28"/>
          <w:szCs w:val="28"/>
        </w:rPr>
      </w:pPr>
      <w:r w:rsidRPr="000504F4">
        <w:rPr>
          <w:sz w:val="28"/>
          <w:szCs w:val="28"/>
        </w:rP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BD5781" w:rsidRPr="000504F4" w:rsidRDefault="00BD5781" w:rsidP="00BD5781">
      <w:pPr>
        <w:spacing w:line="276" w:lineRule="auto"/>
        <w:jc w:val="both"/>
        <w:rPr>
          <w:sz w:val="28"/>
          <w:szCs w:val="28"/>
        </w:rPr>
      </w:pPr>
      <w:r w:rsidRPr="000504F4">
        <w:rPr>
          <w:sz w:val="28"/>
          <w:szCs w:val="28"/>
        </w:rPr>
        <w:lastRenderedPageBreak/>
        <w:t>13) военнослужащие, в том числе военнослужащие внутренних войск Министерства внутренних дел Российской Федерации, сотрудники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</w:p>
    <w:p w:rsidR="007506ED" w:rsidRDefault="007506ED"/>
    <w:p w:rsidR="00BD5781" w:rsidRPr="00BD5781" w:rsidRDefault="00BD5781" w:rsidP="00BD578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D5781">
        <w:rPr>
          <w:sz w:val="28"/>
          <w:szCs w:val="28"/>
        </w:rPr>
        <w:t>Преимущественное право зачисления в Университет,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BD5781" w:rsidRDefault="00BD5781"/>
    <w:sectPr w:rsidR="00BD5781" w:rsidSect="0075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980"/>
    <w:multiLevelType w:val="multilevel"/>
    <w:tmpl w:val="C8027D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4" w:hanging="2160"/>
      </w:pPr>
      <w:rPr>
        <w:rFonts w:hint="default"/>
      </w:rPr>
    </w:lvl>
  </w:abstractNum>
  <w:abstractNum w:abstractNumId="1">
    <w:nsid w:val="6D0F375F"/>
    <w:multiLevelType w:val="multilevel"/>
    <w:tmpl w:val="C8027D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81"/>
    <w:rsid w:val="0002231A"/>
    <w:rsid w:val="00187601"/>
    <w:rsid w:val="00460389"/>
    <w:rsid w:val="007506ED"/>
    <w:rsid w:val="00945DF9"/>
    <w:rsid w:val="00BD5781"/>
    <w:rsid w:val="00C20846"/>
    <w:rsid w:val="00D07DAB"/>
    <w:rsid w:val="00D8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20846"/>
    <w:pPr>
      <w:outlineLvl w:val="0"/>
    </w:pPr>
    <w:rPr>
      <w:rFonts w:ascii="Arial" w:hAnsi="Arial"/>
      <w:b/>
      <w:bCs/>
      <w:color w:val="00276A"/>
      <w:kern w:val="36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7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57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5D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5DF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20846"/>
    <w:rPr>
      <w:rFonts w:ascii="Arial" w:eastAsia="Times New Roman" w:hAnsi="Arial" w:cs="Times New Roman"/>
      <w:b/>
      <w:bCs/>
      <w:color w:val="00276A"/>
      <w:kern w:val="36"/>
      <w:sz w:val="36"/>
      <w:szCs w:val="3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20846"/>
    <w:pPr>
      <w:outlineLvl w:val="0"/>
    </w:pPr>
    <w:rPr>
      <w:rFonts w:ascii="Arial" w:hAnsi="Arial"/>
      <w:b/>
      <w:bCs/>
      <w:color w:val="00276A"/>
      <w:kern w:val="36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7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57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5D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5DF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20846"/>
    <w:rPr>
      <w:rFonts w:ascii="Arial" w:eastAsia="Times New Roman" w:hAnsi="Arial" w:cs="Times New Roman"/>
      <w:b/>
      <w:bCs/>
      <w:color w:val="00276A"/>
      <w:kern w:val="36"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SAbraamyan</dc:creator>
  <cp:lastModifiedBy>M.Baranova</cp:lastModifiedBy>
  <cp:revision>2</cp:revision>
  <cp:lastPrinted>2018-01-17T09:11:00Z</cp:lastPrinted>
  <dcterms:created xsi:type="dcterms:W3CDTF">2018-02-07T11:02:00Z</dcterms:created>
  <dcterms:modified xsi:type="dcterms:W3CDTF">2018-02-07T11:02:00Z</dcterms:modified>
</cp:coreProperties>
</file>